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AD" w:rsidRPr="00BD16AD" w:rsidRDefault="00BD16AD" w:rsidP="00BD16AD">
      <w:pPr>
        <w:spacing w:after="0"/>
        <w:jc w:val="center"/>
        <w:rPr>
          <w:b/>
          <w:noProof/>
          <w:sz w:val="48"/>
          <w:lang w:val="es-ES" w:eastAsia="es-ES"/>
        </w:rPr>
      </w:pPr>
      <w:r w:rsidRPr="00BD16AD">
        <w:rPr>
          <w:b/>
          <w:noProof/>
          <w:sz w:val="48"/>
          <w:lang w:val="es-ES" w:eastAsia="es-ES"/>
        </w:rPr>
        <w:t xml:space="preserve">¡Atrévete con Kant! </w:t>
      </w:r>
    </w:p>
    <w:p w:rsidR="00BD16AD" w:rsidRPr="00BD16AD" w:rsidRDefault="00BD16AD" w:rsidP="00BD16AD">
      <w:pPr>
        <w:spacing w:after="0"/>
        <w:jc w:val="center"/>
        <w:rPr>
          <w:b/>
          <w:noProof/>
          <w:sz w:val="28"/>
          <w:lang w:val="es-ES" w:eastAsia="es-ES"/>
        </w:rPr>
      </w:pPr>
      <w:r w:rsidRPr="00BD16AD">
        <w:rPr>
          <w:b/>
          <w:noProof/>
          <w:sz w:val="28"/>
          <w:lang w:val="es-ES" w:eastAsia="es-ES"/>
        </w:rPr>
        <w:t>La razón práctica revisitada</w:t>
      </w:r>
    </w:p>
    <w:p w:rsidR="00CB020F" w:rsidRDefault="00AA2EA6" w:rsidP="00BD16AD">
      <w:pPr>
        <w:spacing w:after="0"/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pt;margin-top:5.8pt;width:345.35pt;height:278.3pt;z-index:251658240" stroked="f">
            <v:textbox>
              <w:txbxContent>
                <w:p w:rsidR="00BD16AD" w:rsidRDefault="00BD16AD">
                  <w:r>
                    <w:t>Curso dirigido a profesoras de secundaria, opositores, estudiantes de la universidad y público en general interesado en estudiar a Kant a través de sus textos.</w:t>
                  </w:r>
                </w:p>
                <w:p w:rsidR="00BD16AD" w:rsidRDefault="00BD16AD">
                  <w:r>
                    <w:t>8 sesiones de 3 horas cada una</w:t>
                  </w:r>
                  <w:r w:rsidR="008175E8">
                    <w:t xml:space="preserve"> (5:00-8:00 de la tarde)</w:t>
                  </w:r>
                  <w:r>
                    <w:t xml:space="preserve">: 24 horas </w:t>
                  </w:r>
                  <w:r w:rsidR="00FB5535">
                    <w:t>presenciales</w:t>
                  </w:r>
                </w:p>
                <w:p w:rsidR="00BD16AD" w:rsidRDefault="00BD16AD">
                  <w:r>
                    <w:t>2,5 créditos de formación reconocidos por la consejería de educación</w:t>
                  </w:r>
                </w:p>
                <w:p w:rsidR="00BD16AD" w:rsidRDefault="00BD16AD">
                  <w:r>
                    <w:t>Lugar: IES La Ería (Oviedo)</w:t>
                  </w:r>
                  <w:r w:rsidR="008175E8">
                    <w:t>, n</w:t>
                  </w:r>
                  <w:r w:rsidR="00E5446E">
                    <w:t>º de plazas:</w:t>
                  </w:r>
                  <w:r w:rsidR="00FB5535">
                    <w:t xml:space="preserve"> 20 </w:t>
                  </w:r>
                </w:p>
                <w:p w:rsidR="00FB5535" w:rsidRDefault="00FB5535" w:rsidP="00FB5535">
                  <w:r w:rsidRPr="001D7338">
                    <w:t xml:space="preserve">Matrícula gratuita para los socios de la SAF, 10€ para estudiantes y 25€ para el resto </w:t>
                  </w:r>
                  <w:r>
                    <w:t>de</w:t>
                  </w:r>
                  <w:r w:rsidRPr="001D7338">
                    <w:t xml:space="preserve"> asistentes.</w:t>
                  </w:r>
                </w:p>
                <w:p w:rsidR="00FB5535" w:rsidRDefault="00FB5535" w:rsidP="00FB5535">
                  <w:r>
                    <w:t>Coordina: Soledad G. Ferrer</w:t>
                  </w:r>
                </w:p>
                <w:p w:rsidR="00FB5535" w:rsidRPr="001D7338" w:rsidRDefault="00FB5535" w:rsidP="00FB5535">
                  <w:r>
                    <w:t>Inscripción: saf@sociedadasturianadefilosofia.org</w:t>
                  </w:r>
                </w:p>
                <w:p w:rsidR="00FB5535" w:rsidRDefault="00FB5535"/>
                <w:p w:rsidR="00BD16AD" w:rsidRDefault="00BD16AD">
                  <w:r>
                    <w:t>Coordinado por Soledad G. Ferrer</w:t>
                  </w:r>
                </w:p>
                <w:p w:rsidR="00BD16AD" w:rsidRDefault="00BD16AD"/>
              </w:txbxContent>
            </v:textbox>
          </v:shape>
        </w:pict>
      </w:r>
      <w:r w:rsidR="00E5446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693420</wp:posOffset>
            </wp:positionV>
            <wp:extent cx="1952625" cy="2873375"/>
            <wp:effectExtent l="19050" t="0" r="9525" b="0"/>
            <wp:wrapSquare wrapText="bothSides"/>
            <wp:docPr id="4" name="Imagen 1" descr="C:\Users\Usuario\Desktop\Kant j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Kant jov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5601"/>
        <w:tblW w:w="0" w:type="auto"/>
        <w:tblLook w:val="04A0"/>
      </w:tblPr>
      <w:tblGrid>
        <w:gridCol w:w="675"/>
        <w:gridCol w:w="2552"/>
        <w:gridCol w:w="5493"/>
      </w:tblGrid>
      <w:tr w:rsidR="00FB5535" w:rsidRPr="00BD16AD" w:rsidTr="00FB5535">
        <w:trPr>
          <w:trHeight w:val="867"/>
        </w:trPr>
        <w:tc>
          <w:tcPr>
            <w:tcW w:w="675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19 DE SEPTIEMBRE 2022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La razón y sus usos. Los diferentes ámbitos de la razón en Kant.</w:t>
            </w:r>
          </w:p>
        </w:tc>
      </w:tr>
      <w:tr w:rsidR="00FB5535" w:rsidRPr="00BD16AD" w:rsidTr="00FB5535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3 DE OCTUBRE 2022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La razón práctica: concepto, sentido, alcance. Libertad y moralidad.</w:t>
            </w:r>
          </w:p>
          <w:p w:rsidR="00FB5535" w:rsidRPr="00BD16AD" w:rsidRDefault="00FB5535" w:rsidP="00FB5535"/>
        </w:tc>
      </w:tr>
      <w:tr w:rsidR="00FB5535" w:rsidRPr="00BD16AD" w:rsidTr="00FB5535">
        <w:tc>
          <w:tcPr>
            <w:tcW w:w="675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17 DE OCTUBRE 2022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La dialéctica de la razón práctica: ilusiones, postulados, esperanza.</w:t>
            </w:r>
          </w:p>
        </w:tc>
      </w:tr>
      <w:tr w:rsidR="00FB5535" w:rsidRPr="00BD16AD" w:rsidTr="00FB5535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14 DE NOVIEMBRE 2022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 xml:space="preserve">Esperanza </w:t>
            </w:r>
            <w:proofErr w:type="spellStart"/>
            <w:r w:rsidRPr="00BD16AD">
              <w:t>extramundana</w:t>
            </w:r>
            <w:proofErr w:type="spellEnd"/>
            <w:r w:rsidRPr="00BD16AD">
              <w:t>: la religión restringida a los límites marcados por la razón.</w:t>
            </w:r>
          </w:p>
          <w:p w:rsidR="00FB5535" w:rsidRPr="00BD16AD" w:rsidRDefault="00FB5535" w:rsidP="00FB5535"/>
        </w:tc>
      </w:tr>
      <w:tr w:rsidR="00FB5535" w:rsidRPr="00BD16AD" w:rsidTr="00FB5535">
        <w:tc>
          <w:tcPr>
            <w:tcW w:w="675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28 DE NOVIEMBRE 2022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Esperanza intramundana: la filosofía de la historia en Kant.</w:t>
            </w:r>
          </w:p>
          <w:p w:rsidR="00FB5535" w:rsidRPr="00BD16AD" w:rsidRDefault="00FB5535" w:rsidP="00FB5535"/>
        </w:tc>
      </w:tr>
      <w:tr w:rsidR="00FB5535" w:rsidRPr="00BD16AD" w:rsidTr="00FB5535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16 DE ENERO 2023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535" w:rsidRPr="00BD16AD" w:rsidRDefault="00FB5535" w:rsidP="00FB5535">
            <w:r w:rsidRPr="00BD16AD">
              <w:t>Antropología pragmática: ¿qué es el ser humano?</w:t>
            </w:r>
          </w:p>
        </w:tc>
      </w:tr>
      <w:tr w:rsidR="00FB5535" w:rsidRPr="00BD16AD" w:rsidTr="00FB5535">
        <w:tc>
          <w:tcPr>
            <w:tcW w:w="675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30 DE ENERO 2023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Derecho y justicia en Kant. Los diferentes ámbitos del derecho y sus relaciones.</w:t>
            </w:r>
          </w:p>
        </w:tc>
      </w:tr>
      <w:tr w:rsidR="00FB5535" w:rsidRPr="00BD16AD" w:rsidTr="00FB5535">
        <w:tc>
          <w:tcPr>
            <w:tcW w:w="675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13 DE FEBRERO 2023</w:t>
            </w:r>
          </w:p>
          <w:p w:rsidR="00FB5535" w:rsidRPr="00BD16AD" w:rsidRDefault="00FB5535" w:rsidP="00FB5535"/>
          <w:p w:rsidR="00FB5535" w:rsidRPr="00BD16AD" w:rsidRDefault="00FB5535" w:rsidP="00FB5535"/>
        </w:tc>
        <w:tc>
          <w:tcPr>
            <w:tcW w:w="5493" w:type="dxa"/>
            <w:shd w:val="clear" w:color="auto" w:fill="FFFFFF" w:themeFill="background1"/>
          </w:tcPr>
          <w:p w:rsidR="00FB5535" w:rsidRPr="00BD16AD" w:rsidRDefault="00FB5535" w:rsidP="00FB5535">
            <w:r w:rsidRPr="00BD16AD">
              <w:t>Imbricación sistemática de los puntos anteriores.</w:t>
            </w:r>
          </w:p>
          <w:p w:rsidR="00FB5535" w:rsidRPr="00BD16AD" w:rsidRDefault="00FB5535" w:rsidP="00FB5535">
            <w:r w:rsidRPr="00BD16AD">
              <w:t>Conclusiones.</w:t>
            </w:r>
          </w:p>
        </w:tc>
      </w:tr>
    </w:tbl>
    <w:p w:rsidR="00BD16AD" w:rsidRDefault="00BD16AD"/>
    <w:p w:rsidR="00BD16AD" w:rsidRDefault="00BD16AD">
      <w:pPr>
        <w:rPr>
          <w:sz w:val="22"/>
        </w:rPr>
      </w:pPr>
    </w:p>
    <w:p w:rsidR="00FB5535" w:rsidRDefault="00FB5535">
      <w:pPr>
        <w:rPr>
          <w:sz w:val="22"/>
        </w:rPr>
      </w:pPr>
    </w:p>
    <w:p w:rsidR="00FB5535" w:rsidRPr="00BD16AD" w:rsidRDefault="00FB5535">
      <w:pPr>
        <w:rPr>
          <w:sz w:val="22"/>
        </w:rPr>
      </w:pPr>
    </w:p>
    <w:sectPr w:rsidR="00FB5535" w:rsidRPr="00BD16AD" w:rsidSect="00CB02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1D" w:rsidRDefault="0079451D" w:rsidP="00FB5535">
      <w:pPr>
        <w:spacing w:after="0" w:line="240" w:lineRule="auto"/>
      </w:pPr>
      <w:r>
        <w:separator/>
      </w:r>
    </w:p>
  </w:endnote>
  <w:endnote w:type="continuationSeparator" w:id="0">
    <w:p w:rsidR="0079451D" w:rsidRDefault="0079451D" w:rsidP="00F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1D" w:rsidRDefault="0079451D" w:rsidP="00FB5535">
      <w:pPr>
        <w:spacing w:after="0" w:line="240" w:lineRule="auto"/>
      </w:pPr>
      <w:r>
        <w:separator/>
      </w:r>
    </w:p>
  </w:footnote>
  <w:footnote w:type="continuationSeparator" w:id="0">
    <w:p w:rsidR="0079451D" w:rsidRDefault="0079451D" w:rsidP="00FB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5" w:rsidRDefault="00FB5535" w:rsidP="00FB553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65683" cy="665683"/>
          <wp:effectExtent l="19050" t="0" r="1067" b="0"/>
          <wp:docPr id="7" name="Imagen 3" descr="C:\Users\Usuario\Desktop\SAF\imagen S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SAF\imagen S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47" cy="66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AD"/>
    <w:rsid w:val="000C7A09"/>
    <w:rsid w:val="006A008A"/>
    <w:rsid w:val="00727786"/>
    <w:rsid w:val="0079451D"/>
    <w:rsid w:val="008175E8"/>
    <w:rsid w:val="008F6D66"/>
    <w:rsid w:val="009D114B"/>
    <w:rsid w:val="00AA2EA6"/>
    <w:rsid w:val="00BD16AD"/>
    <w:rsid w:val="00CB020F"/>
    <w:rsid w:val="00D03566"/>
    <w:rsid w:val="00E5446E"/>
    <w:rsid w:val="00EB25E1"/>
    <w:rsid w:val="00F54E0A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D16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5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553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B5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553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2022-06-02T16:41:00Z</dcterms:created>
  <dcterms:modified xsi:type="dcterms:W3CDTF">2022-06-11T07:34:00Z</dcterms:modified>
</cp:coreProperties>
</file>